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AD" w:rsidRPr="001D0EE8" w:rsidRDefault="00B452AD" w:rsidP="00B452AD">
      <w:pPr>
        <w:widowControl/>
        <w:rPr>
          <w:rFonts w:ascii="仿宋" w:eastAsia="仿宋" w:hAnsi="仿宋" w:cs="宋体"/>
          <w:bCs/>
          <w:kern w:val="0"/>
          <w:sz w:val="30"/>
          <w:szCs w:val="30"/>
          <w:bdr w:val="none" w:sz="0" w:space="0" w:color="auto" w:frame="1"/>
        </w:rPr>
      </w:pPr>
      <w:r w:rsidRPr="001D0EE8">
        <w:rPr>
          <w:rFonts w:ascii="仿宋" w:eastAsia="仿宋" w:hAnsi="仿宋" w:cs="宋体" w:hint="eastAsia"/>
          <w:bCs/>
          <w:kern w:val="0"/>
          <w:sz w:val="30"/>
          <w:szCs w:val="30"/>
          <w:bdr w:val="none" w:sz="0" w:space="0" w:color="auto" w:frame="1"/>
        </w:rPr>
        <w:t>附件</w:t>
      </w:r>
      <w:r w:rsidR="00BF54D5" w:rsidRPr="001D0EE8">
        <w:rPr>
          <w:rFonts w:ascii="仿宋" w:eastAsia="仿宋" w:hAnsi="仿宋" w:cs="宋体" w:hint="eastAsia"/>
          <w:bCs/>
          <w:kern w:val="0"/>
          <w:sz w:val="30"/>
          <w:szCs w:val="30"/>
          <w:bdr w:val="none" w:sz="0" w:space="0" w:color="auto" w:frame="1"/>
        </w:rPr>
        <w:t>6</w:t>
      </w:r>
    </w:p>
    <w:p w:rsidR="00BB094E" w:rsidRPr="001D0EE8" w:rsidRDefault="00BB094E" w:rsidP="00BB094E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1D0EE8">
        <w:rPr>
          <w:rFonts w:ascii="宋体" w:eastAsia="宋体" w:hAnsi="宋体" w:cs="宋体" w:hint="eastAsia"/>
          <w:b/>
          <w:bCs/>
          <w:kern w:val="0"/>
          <w:sz w:val="32"/>
          <w:szCs w:val="32"/>
          <w:bdr w:val="none" w:sz="0" w:space="0" w:color="auto" w:frame="1"/>
        </w:rPr>
        <w:t>关于</w:t>
      </w:r>
      <w:r w:rsidR="003720D1" w:rsidRPr="001D0EE8">
        <w:rPr>
          <w:rFonts w:ascii="宋体" w:eastAsia="宋体" w:hAnsi="宋体" w:cs="宋体" w:hint="eastAsia"/>
          <w:b/>
          <w:bCs/>
          <w:kern w:val="0"/>
          <w:sz w:val="32"/>
          <w:szCs w:val="32"/>
          <w:bdr w:val="none" w:sz="0" w:space="0" w:color="auto" w:frame="1"/>
        </w:rPr>
        <w:t>仪器设备</w:t>
      </w:r>
      <w:r w:rsidR="00003245" w:rsidRPr="001D0EE8">
        <w:rPr>
          <w:rFonts w:ascii="宋体" w:eastAsia="宋体" w:hAnsi="宋体" w:cs="宋体" w:hint="eastAsia"/>
          <w:b/>
          <w:bCs/>
          <w:kern w:val="0"/>
          <w:sz w:val="32"/>
          <w:szCs w:val="32"/>
          <w:bdr w:val="none" w:sz="0" w:space="0" w:color="auto" w:frame="1"/>
        </w:rPr>
        <w:t>类</w:t>
      </w:r>
      <w:r w:rsidR="002C6CEC" w:rsidRPr="001D0EE8">
        <w:rPr>
          <w:rFonts w:ascii="宋体" w:eastAsia="宋体" w:hAnsi="宋体" w:cs="宋体" w:hint="eastAsia"/>
          <w:b/>
          <w:bCs/>
          <w:kern w:val="0"/>
          <w:sz w:val="32"/>
          <w:szCs w:val="32"/>
          <w:bdr w:val="none" w:sz="0" w:space="0" w:color="auto" w:frame="1"/>
        </w:rPr>
        <w:t>资产</w:t>
      </w:r>
      <w:r w:rsidRPr="001D0EE8">
        <w:rPr>
          <w:rFonts w:ascii="宋体" w:eastAsia="宋体" w:hAnsi="宋体" w:cs="宋体" w:hint="eastAsia"/>
          <w:b/>
          <w:bCs/>
          <w:kern w:val="0"/>
          <w:sz w:val="32"/>
          <w:szCs w:val="32"/>
          <w:bdr w:val="none" w:sz="0" w:space="0" w:color="auto" w:frame="1"/>
        </w:rPr>
        <w:t>盘点工作的</w:t>
      </w:r>
      <w:r w:rsidR="00C764A6" w:rsidRPr="001D0EE8">
        <w:rPr>
          <w:rFonts w:ascii="宋体" w:eastAsia="宋体" w:hAnsi="宋体" w:cs="宋体" w:hint="eastAsia"/>
          <w:b/>
          <w:bCs/>
          <w:kern w:val="0"/>
          <w:sz w:val="32"/>
          <w:szCs w:val="32"/>
          <w:bdr w:val="none" w:sz="0" w:space="0" w:color="auto" w:frame="1"/>
        </w:rPr>
        <w:t>补充</w:t>
      </w:r>
      <w:r w:rsidR="00A33823" w:rsidRPr="001D0EE8">
        <w:rPr>
          <w:rFonts w:ascii="宋体" w:eastAsia="宋体" w:hAnsi="宋体" w:cs="宋体" w:hint="eastAsia"/>
          <w:b/>
          <w:bCs/>
          <w:kern w:val="0"/>
          <w:sz w:val="32"/>
          <w:szCs w:val="32"/>
          <w:bdr w:val="none" w:sz="0" w:space="0" w:color="auto" w:frame="1"/>
        </w:rPr>
        <w:t>说明</w:t>
      </w:r>
    </w:p>
    <w:p w:rsidR="00BB094E" w:rsidRPr="002A1CED" w:rsidRDefault="00BB094E" w:rsidP="00BB094E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</w:p>
    <w:p w:rsidR="00A33823" w:rsidRPr="002A1CED" w:rsidRDefault="00A33823" w:rsidP="00AE4D7F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  <w:r w:rsidRPr="002A1CED">
        <w:rPr>
          <w:rFonts w:ascii="仿宋" w:eastAsia="仿宋" w:hAnsi="仿宋" w:cs="宋体" w:hint="eastAsia"/>
          <w:sz w:val="30"/>
          <w:szCs w:val="30"/>
        </w:rPr>
        <w:t>为做好仪器设备</w:t>
      </w:r>
      <w:r w:rsidR="004C7626">
        <w:rPr>
          <w:rFonts w:ascii="仿宋" w:eastAsia="仿宋" w:hAnsi="仿宋" w:cs="宋体" w:hint="eastAsia"/>
          <w:sz w:val="30"/>
          <w:szCs w:val="30"/>
        </w:rPr>
        <w:t>类资产</w:t>
      </w:r>
      <w:r w:rsidRPr="002A1CED">
        <w:rPr>
          <w:rFonts w:ascii="仿宋" w:eastAsia="仿宋" w:hAnsi="仿宋" w:cs="宋体" w:hint="eastAsia"/>
          <w:sz w:val="30"/>
          <w:szCs w:val="30"/>
        </w:rPr>
        <w:t>盘点工作，</w:t>
      </w:r>
      <w:r w:rsidR="00E00588" w:rsidRPr="002A1CED">
        <w:rPr>
          <w:rFonts w:ascii="仿宋" w:eastAsia="仿宋" w:hAnsi="仿宋" w:cs="宋体" w:hint="eastAsia"/>
          <w:sz w:val="30"/>
          <w:szCs w:val="30"/>
        </w:rPr>
        <w:t>现就有关具体要求补充说明如下，请</w:t>
      </w:r>
      <w:r w:rsidR="00C764A6" w:rsidRPr="002A1CED">
        <w:rPr>
          <w:rFonts w:ascii="仿宋" w:eastAsia="仿宋" w:hAnsi="仿宋" w:cs="宋体" w:hint="eastAsia"/>
          <w:sz w:val="30"/>
          <w:szCs w:val="30"/>
        </w:rPr>
        <w:t>各单位严格按照“通知”</w:t>
      </w:r>
      <w:r w:rsidR="00E00588" w:rsidRPr="002A1CED">
        <w:rPr>
          <w:rFonts w:ascii="仿宋" w:eastAsia="仿宋" w:hAnsi="仿宋" w:cs="宋体" w:hint="eastAsia"/>
          <w:sz w:val="30"/>
          <w:szCs w:val="30"/>
        </w:rPr>
        <w:t>要求和本补充说明执行。</w:t>
      </w:r>
    </w:p>
    <w:p w:rsidR="00BB094E" w:rsidRPr="002A1CED" w:rsidRDefault="00AE4D7F" w:rsidP="00AE4D7F">
      <w:pPr>
        <w:widowControl/>
        <w:shd w:val="clear" w:color="auto" w:fill="FFFFFF"/>
        <w:spacing w:before="277" w:after="138"/>
        <w:ind w:firstLineChars="200" w:firstLine="602"/>
        <w:outlineLvl w:val="1"/>
        <w:rPr>
          <w:rFonts w:ascii="仿宋" w:eastAsia="仿宋" w:hAnsi="仿宋" w:cs="宋体"/>
          <w:b/>
          <w:sz w:val="30"/>
          <w:szCs w:val="30"/>
        </w:rPr>
      </w:pPr>
      <w:r w:rsidRPr="002A1CED">
        <w:rPr>
          <w:rFonts w:ascii="仿宋" w:eastAsia="仿宋" w:hAnsi="仿宋" w:cs="宋体" w:hint="eastAsia"/>
          <w:b/>
          <w:sz w:val="30"/>
          <w:szCs w:val="30"/>
        </w:rPr>
        <w:t>1．</w:t>
      </w:r>
      <w:r w:rsidR="003720D1" w:rsidRPr="002A1CED">
        <w:rPr>
          <w:rFonts w:ascii="仿宋" w:eastAsia="仿宋" w:hAnsi="仿宋" w:cs="宋体" w:hint="eastAsia"/>
          <w:b/>
          <w:sz w:val="30"/>
          <w:szCs w:val="30"/>
        </w:rPr>
        <w:t>盘点</w:t>
      </w:r>
      <w:r w:rsidR="00BB094E" w:rsidRPr="002A1CED">
        <w:rPr>
          <w:rFonts w:ascii="仿宋" w:eastAsia="仿宋" w:hAnsi="仿宋" w:cs="宋体" w:hint="eastAsia"/>
          <w:b/>
          <w:sz w:val="30"/>
          <w:szCs w:val="30"/>
        </w:rPr>
        <w:t>范围</w:t>
      </w:r>
    </w:p>
    <w:p w:rsidR="00BB094E" w:rsidRPr="002A1CED" w:rsidRDefault="00BB094E" w:rsidP="00AE4D7F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  <w:r w:rsidRPr="002A1CED">
        <w:rPr>
          <w:rFonts w:ascii="仿宋" w:eastAsia="仿宋" w:hAnsi="仿宋" w:cs="宋体" w:hint="eastAsia"/>
          <w:sz w:val="30"/>
          <w:szCs w:val="30"/>
        </w:rPr>
        <w:t>设备管理系统中</w:t>
      </w:r>
      <w:r w:rsidR="005129E3" w:rsidRPr="002A1CED">
        <w:rPr>
          <w:rFonts w:ascii="仿宋" w:eastAsia="仿宋" w:hAnsi="仿宋" w:cs="宋体" w:hint="eastAsia"/>
          <w:sz w:val="30"/>
          <w:szCs w:val="30"/>
        </w:rPr>
        <w:t>2020年</w:t>
      </w:r>
      <w:r w:rsidR="003720D1" w:rsidRPr="002A1CED">
        <w:rPr>
          <w:rFonts w:ascii="仿宋" w:eastAsia="仿宋" w:hAnsi="仿宋" w:cs="宋体" w:hint="eastAsia"/>
          <w:sz w:val="30"/>
          <w:szCs w:val="30"/>
        </w:rPr>
        <w:t>9</w:t>
      </w:r>
      <w:r w:rsidR="005129E3" w:rsidRPr="002A1CED">
        <w:rPr>
          <w:rFonts w:ascii="仿宋" w:eastAsia="仿宋" w:hAnsi="仿宋" w:cs="宋体" w:hint="eastAsia"/>
          <w:sz w:val="30"/>
          <w:szCs w:val="30"/>
        </w:rPr>
        <w:t>月</w:t>
      </w:r>
      <w:r w:rsidR="003720D1" w:rsidRPr="002A1CED">
        <w:rPr>
          <w:rFonts w:ascii="仿宋" w:eastAsia="仿宋" w:hAnsi="仿宋" w:cs="宋体" w:hint="eastAsia"/>
          <w:sz w:val="30"/>
          <w:szCs w:val="30"/>
        </w:rPr>
        <w:t>30</w:t>
      </w:r>
      <w:r w:rsidR="005129E3" w:rsidRPr="002A1CED">
        <w:rPr>
          <w:rFonts w:ascii="仿宋" w:eastAsia="仿宋" w:hAnsi="仿宋" w:cs="宋体" w:hint="eastAsia"/>
          <w:sz w:val="30"/>
          <w:szCs w:val="30"/>
        </w:rPr>
        <w:t>日之前建账</w:t>
      </w:r>
      <w:r w:rsidRPr="002A1CED">
        <w:rPr>
          <w:rFonts w:ascii="仿宋" w:eastAsia="仿宋" w:hAnsi="仿宋" w:cs="宋体" w:hint="eastAsia"/>
          <w:sz w:val="30"/>
          <w:szCs w:val="30"/>
        </w:rPr>
        <w:t>的</w:t>
      </w:r>
      <w:r w:rsidR="0014345A" w:rsidRPr="002A1CED">
        <w:rPr>
          <w:rFonts w:ascii="仿宋" w:eastAsia="仿宋" w:hAnsi="仿宋" w:cs="宋体" w:hint="eastAsia"/>
          <w:sz w:val="30"/>
          <w:szCs w:val="30"/>
        </w:rPr>
        <w:t>所有</w:t>
      </w:r>
      <w:r w:rsidRPr="002A1CED">
        <w:rPr>
          <w:rFonts w:ascii="仿宋" w:eastAsia="仿宋" w:hAnsi="仿宋" w:cs="宋体" w:hint="eastAsia"/>
          <w:sz w:val="30"/>
          <w:szCs w:val="30"/>
        </w:rPr>
        <w:t>仪器设备</w:t>
      </w:r>
      <w:r w:rsidR="00436DB7" w:rsidRPr="002A1CED">
        <w:rPr>
          <w:rFonts w:ascii="仿宋" w:eastAsia="仿宋" w:hAnsi="仿宋" w:cs="宋体" w:hint="eastAsia"/>
          <w:sz w:val="30"/>
          <w:szCs w:val="30"/>
        </w:rPr>
        <w:t>（含</w:t>
      </w:r>
      <w:r w:rsidR="003E0615" w:rsidRPr="003E0615">
        <w:rPr>
          <w:rFonts w:ascii="仿宋" w:eastAsia="仿宋" w:hAnsi="仿宋" w:cs="宋体" w:hint="eastAsia"/>
          <w:sz w:val="30"/>
          <w:szCs w:val="30"/>
        </w:rPr>
        <w:t>通用设备、专用设备、家具、用具、装具</w:t>
      </w:r>
      <w:r w:rsidR="00436DB7" w:rsidRPr="002A1CED">
        <w:rPr>
          <w:rFonts w:ascii="仿宋" w:eastAsia="仿宋" w:hAnsi="仿宋" w:cs="宋体" w:hint="eastAsia"/>
          <w:sz w:val="30"/>
          <w:szCs w:val="30"/>
        </w:rPr>
        <w:t>）</w:t>
      </w:r>
      <w:r w:rsidRPr="002A1CED">
        <w:rPr>
          <w:rFonts w:ascii="仿宋" w:eastAsia="仿宋" w:hAnsi="仿宋" w:cs="宋体" w:hint="eastAsia"/>
          <w:sz w:val="30"/>
          <w:szCs w:val="30"/>
        </w:rPr>
        <w:t>。各单位</w:t>
      </w:r>
      <w:r w:rsidR="00330735" w:rsidRPr="002A1CED">
        <w:rPr>
          <w:rFonts w:ascii="仿宋" w:eastAsia="仿宋" w:hAnsi="仿宋" w:cs="宋体" w:hint="eastAsia"/>
          <w:sz w:val="30"/>
          <w:szCs w:val="30"/>
        </w:rPr>
        <w:t>资产</w:t>
      </w:r>
      <w:r w:rsidRPr="002A1CED">
        <w:rPr>
          <w:rFonts w:ascii="仿宋" w:eastAsia="仿宋" w:hAnsi="仿宋" w:cs="宋体" w:hint="eastAsia"/>
          <w:sz w:val="30"/>
          <w:szCs w:val="30"/>
        </w:rPr>
        <w:t>管理员登录</w:t>
      </w:r>
      <w:r w:rsidR="00A240AE" w:rsidRPr="002A1CED">
        <w:rPr>
          <w:rFonts w:ascii="仿宋" w:eastAsia="仿宋" w:hAnsi="仿宋" w:cs="宋体" w:hint="eastAsia"/>
          <w:sz w:val="30"/>
          <w:szCs w:val="30"/>
        </w:rPr>
        <w:t>“</w:t>
      </w:r>
      <w:r w:rsidRPr="002A1CED">
        <w:rPr>
          <w:rFonts w:ascii="仿宋" w:eastAsia="仿宋" w:hAnsi="仿宋" w:cs="宋体" w:hint="eastAsia"/>
          <w:sz w:val="30"/>
          <w:szCs w:val="30"/>
        </w:rPr>
        <w:t>设备管理系统</w:t>
      </w:r>
      <w:r w:rsidR="00A240AE" w:rsidRPr="002A1CED">
        <w:rPr>
          <w:rFonts w:ascii="仿宋" w:eastAsia="仿宋" w:hAnsi="仿宋" w:cs="宋体" w:hint="eastAsia"/>
          <w:sz w:val="30"/>
          <w:szCs w:val="30"/>
        </w:rPr>
        <w:t>”</w:t>
      </w:r>
      <w:r w:rsidRPr="002A1CED">
        <w:rPr>
          <w:rFonts w:ascii="仿宋" w:eastAsia="仿宋" w:hAnsi="仿宋" w:cs="宋体" w:hint="eastAsia"/>
          <w:sz w:val="30"/>
          <w:szCs w:val="30"/>
        </w:rPr>
        <w:t>，进入“</w:t>
      </w:r>
      <w:r w:rsidR="00B96694" w:rsidRPr="002A1CED">
        <w:rPr>
          <w:rFonts w:ascii="仿宋" w:eastAsia="仿宋" w:hAnsi="仿宋" w:cs="宋体" w:hint="eastAsia"/>
          <w:sz w:val="30"/>
          <w:szCs w:val="30"/>
        </w:rPr>
        <w:t>资产清查</w:t>
      </w:r>
      <w:r w:rsidRPr="002A1CED">
        <w:rPr>
          <w:rFonts w:ascii="仿宋" w:eastAsia="仿宋" w:hAnsi="仿宋" w:cs="宋体" w:hint="eastAsia"/>
          <w:sz w:val="30"/>
          <w:szCs w:val="30"/>
        </w:rPr>
        <w:t>”中查询本单位的需盘点仪器设备清单。</w:t>
      </w:r>
    </w:p>
    <w:p w:rsidR="00BB094E" w:rsidRPr="002A1CED" w:rsidRDefault="00AE4D7F" w:rsidP="00AE4D7F">
      <w:pPr>
        <w:widowControl/>
        <w:shd w:val="clear" w:color="auto" w:fill="FFFFFF"/>
        <w:spacing w:before="277" w:after="138"/>
        <w:ind w:firstLineChars="200" w:firstLine="602"/>
        <w:outlineLvl w:val="1"/>
        <w:rPr>
          <w:rFonts w:ascii="仿宋" w:eastAsia="仿宋" w:hAnsi="仿宋" w:cs="宋体"/>
          <w:b/>
          <w:sz w:val="30"/>
          <w:szCs w:val="30"/>
        </w:rPr>
      </w:pPr>
      <w:r w:rsidRPr="002A1CED">
        <w:rPr>
          <w:rFonts w:ascii="仿宋" w:eastAsia="仿宋" w:hAnsi="仿宋" w:cs="宋体" w:hint="eastAsia"/>
          <w:b/>
          <w:sz w:val="30"/>
          <w:szCs w:val="30"/>
        </w:rPr>
        <w:t>2.</w:t>
      </w:r>
      <w:r w:rsidR="003720D1" w:rsidRPr="002A1CED">
        <w:rPr>
          <w:rFonts w:ascii="仿宋" w:eastAsia="仿宋" w:hAnsi="仿宋" w:cs="宋体" w:hint="eastAsia"/>
          <w:b/>
          <w:sz w:val="30"/>
          <w:szCs w:val="30"/>
        </w:rPr>
        <w:t>盘点</w:t>
      </w:r>
      <w:r w:rsidR="00BB094E" w:rsidRPr="002A1CED">
        <w:rPr>
          <w:rFonts w:ascii="仿宋" w:eastAsia="仿宋" w:hAnsi="仿宋" w:cs="宋体" w:hint="eastAsia"/>
          <w:b/>
          <w:sz w:val="30"/>
          <w:szCs w:val="30"/>
        </w:rPr>
        <w:t>办法</w:t>
      </w:r>
    </w:p>
    <w:p w:rsidR="00BB094E" w:rsidRPr="002A1CED" w:rsidRDefault="00BB094E" w:rsidP="00AE4D7F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  <w:r w:rsidRPr="002A1CED">
        <w:rPr>
          <w:rFonts w:ascii="仿宋" w:eastAsia="仿宋" w:hAnsi="仿宋" w:cs="宋体" w:hint="eastAsia"/>
          <w:sz w:val="30"/>
          <w:szCs w:val="30"/>
        </w:rPr>
        <w:t>已经在设备管理系统数据库实现全部仪器设备实名制（即每台设备均已与领用人人事编号实现关联）的单位，可对截至20</w:t>
      </w:r>
      <w:r w:rsidR="00330735" w:rsidRPr="002A1CED">
        <w:rPr>
          <w:rFonts w:ascii="仿宋" w:eastAsia="仿宋" w:hAnsi="仿宋" w:cs="宋体"/>
          <w:sz w:val="30"/>
          <w:szCs w:val="30"/>
        </w:rPr>
        <w:t>20</w:t>
      </w:r>
      <w:r w:rsidRPr="002A1CED">
        <w:rPr>
          <w:rFonts w:ascii="仿宋" w:eastAsia="仿宋" w:hAnsi="仿宋" w:cs="宋体" w:hint="eastAsia"/>
          <w:sz w:val="30"/>
          <w:szCs w:val="30"/>
        </w:rPr>
        <w:t>年</w:t>
      </w:r>
      <w:r w:rsidR="003720D1" w:rsidRPr="002A1CED">
        <w:rPr>
          <w:rFonts w:ascii="仿宋" w:eastAsia="仿宋" w:hAnsi="仿宋" w:cs="宋体" w:hint="eastAsia"/>
          <w:sz w:val="30"/>
          <w:szCs w:val="30"/>
        </w:rPr>
        <w:t>9</w:t>
      </w:r>
      <w:r w:rsidRPr="002A1CED">
        <w:rPr>
          <w:rFonts w:ascii="仿宋" w:eastAsia="仿宋" w:hAnsi="仿宋" w:cs="宋体" w:hint="eastAsia"/>
          <w:sz w:val="30"/>
          <w:szCs w:val="30"/>
        </w:rPr>
        <w:t>月</w:t>
      </w:r>
      <w:r w:rsidR="003720D1" w:rsidRPr="002A1CED">
        <w:rPr>
          <w:rFonts w:ascii="仿宋" w:eastAsia="仿宋" w:hAnsi="仿宋" w:cs="宋体" w:hint="eastAsia"/>
          <w:sz w:val="30"/>
          <w:szCs w:val="30"/>
        </w:rPr>
        <w:t>30</w:t>
      </w:r>
      <w:r w:rsidRPr="002A1CED">
        <w:rPr>
          <w:rFonts w:ascii="仿宋" w:eastAsia="仿宋" w:hAnsi="仿宋" w:cs="宋体" w:hint="eastAsia"/>
          <w:sz w:val="30"/>
          <w:szCs w:val="30"/>
        </w:rPr>
        <w:t>日的</w:t>
      </w:r>
      <w:r w:rsidR="00436DB7" w:rsidRPr="002A1CED">
        <w:rPr>
          <w:rFonts w:ascii="仿宋" w:eastAsia="仿宋" w:hAnsi="仿宋" w:cs="宋体" w:hint="eastAsia"/>
          <w:sz w:val="30"/>
          <w:szCs w:val="30"/>
        </w:rPr>
        <w:t>在账</w:t>
      </w:r>
      <w:r w:rsidRPr="002A1CED">
        <w:rPr>
          <w:rFonts w:ascii="仿宋" w:eastAsia="仿宋" w:hAnsi="仿宋" w:cs="宋体" w:hint="eastAsia"/>
          <w:sz w:val="30"/>
          <w:szCs w:val="30"/>
        </w:rPr>
        <w:t>仪器设备</w:t>
      </w:r>
      <w:r w:rsidR="003E0615">
        <w:rPr>
          <w:rFonts w:ascii="仿宋" w:eastAsia="仿宋" w:hAnsi="仿宋" w:cs="宋体" w:hint="eastAsia"/>
          <w:sz w:val="30"/>
          <w:szCs w:val="30"/>
        </w:rPr>
        <w:t>类资产</w:t>
      </w:r>
      <w:r w:rsidR="002B4D7E" w:rsidRPr="002A1CED">
        <w:rPr>
          <w:rFonts w:ascii="仿宋" w:eastAsia="仿宋" w:hAnsi="仿宋" w:cs="宋体" w:hint="eastAsia"/>
          <w:sz w:val="30"/>
          <w:szCs w:val="30"/>
        </w:rPr>
        <w:t>（含单位自筹设备）</w:t>
      </w:r>
      <w:r w:rsidRPr="002A1CED">
        <w:rPr>
          <w:rFonts w:ascii="仿宋" w:eastAsia="仿宋" w:hAnsi="仿宋" w:cs="宋体" w:hint="eastAsia"/>
          <w:sz w:val="30"/>
          <w:szCs w:val="30"/>
        </w:rPr>
        <w:t>，</w:t>
      </w:r>
      <w:r w:rsidR="00A240AE" w:rsidRPr="002A1CED">
        <w:rPr>
          <w:rFonts w:ascii="仿宋" w:eastAsia="仿宋" w:hAnsi="仿宋" w:cs="宋体" w:hint="eastAsia"/>
          <w:sz w:val="30"/>
          <w:szCs w:val="30"/>
        </w:rPr>
        <w:t>在</w:t>
      </w:r>
      <w:r w:rsidRPr="002A1CED">
        <w:rPr>
          <w:rFonts w:ascii="仿宋" w:eastAsia="仿宋" w:hAnsi="仿宋" w:cs="宋体" w:hint="eastAsia"/>
          <w:sz w:val="30"/>
          <w:szCs w:val="30"/>
        </w:rPr>
        <w:t>系统</w:t>
      </w:r>
      <w:r w:rsidR="00A240AE" w:rsidRPr="002A1CED">
        <w:rPr>
          <w:rFonts w:ascii="仿宋" w:eastAsia="仿宋" w:hAnsi="仿宋" w:cs="宋体" w:hint="eastAsia"/>
          <w:sz w:val="30"/>
          <w:szCs w:val="30"/>
        </w:rPr>
        <w:t>内</w:t>
      </w:r>
      <w:r w:rsidR="003720D1" w:rsidRPr="002A1CED">
        <w:rPr>
          <w:rFonts w:ascii="仿宋" w:eastAsia="仿宋" w:hAnsi="仿宋" w:cs="宋体" w:hint="eastAsia"/>
          <w:sz w:val="30"/>
          <w:szCs w:val="30"/>
        </w:rPr>
        <w:t>完成网络化</w:t>
      </w:r>
      <w:r w:rsidRPr="002A1CED">
        <w:rPr>
          <w:rFonts w:ascii="仿宋" w:eastAsia="仿宋" w:hAnsi="仿宋" w:cs="宋体" w:hint="eastAsia"/>
          <w:sz w:val="30"/>
          <w:szCs w:val="30"/>
        </w:rPr>
        <w:t>盘点。</w:t>
      </w:r>
    </w:p>
    <w:p w:rsidR="00BB094E" w:rsidRPr="002A1CED" w:rsidRDefault="00BB094E" w:rsidP="00AE4D7F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  <w:r w:rsidRPr="002A1CED">
        <w:rPr>
          <w:rFonts w:ascii="仿宋" w:eastAsia="仿宋" w:hAnsi="仿宋" w:cs="宋体" w:hint="eastAsia"/>
          <w:sz w:val="30"/>
          <w:szCs w:val="30"/>
        </w:rPr>
        <w:t>尚未完全落实设备实名制的单位，设备管理员可登录系统落实每台设备的领用人，实现全部设备实名制后，</w:t>
      </w:r>
      <w:r w:rsidR="002B4D7E" w:rsidRPr="002A1CED">
        <w:rPr>
          <w:rFonts w:ascii="仿宋" w:eastAsia="仿宋" w:hAnsi="仿宋" w:cs="宋体" w:hint="eastAsia"/>
          <w:sz w:val="30"/>
          <w:szCs w:val="30"/>
        </w:rPr>
        <w:t>在</w:t>
      </w:r>
      <w:r w:rsidRPr="002A1CED">
        <w:rPr>
          <w:rFonts w:ascii="仿宋" w:eastAsia="仿宋" w:hAnsi="仿宋" w:cs="宋体" w:hint="eastAsia"/>
          <w:sz w:val="30"/>
          <w:szCs w:val="30"/>
        </w:rPr>
        <w:t>系统</w:t>
      </w:r>
      <w:r w:rsidR="002B4D7E" w:rsidRPr="002A1CED">
        <w:rPr>
          <w:rFonts w:ascii="仿宋" w:eastAsia="仿宋" w:hAnsi="仿宋" w:cs="宋体" w:hint="eastAsia"/>
          <w:sz w:val="30"/>
          <w:szCs w:val="30"/>
        </w:rPr>
        <w:t>内</w:t>
      </w:r>
      <w:r w:rsidR="003720D1" w:rsidRPr="002A1CED">
        <w:rPr>
          <w:rFonts w:ascii="仿宋" w:eastAsia="仿宋" w:hAnsi="仿宋" w:cs="宋体" w:hint="eastAsia"/>
          <w:sz w:val="30"/>
          <w:szCs w:val="30"/>
        </w:rPr>
        <w:t>完成网络化</w:t>
      </w:r>
      <w:r w:rsidRPr="002A1CED">
        <w:rPr>
          <w:rFonts w:ascii="仿宋" w:eastAsia="仿宋" w:hAnsi="仿宋" w:cs="宋体" w:hint="eastAsia"/>
          <w:sz w:val="30"/>
          <w:szCs w:val="30"/>
        </w:rPr>
        <w:t>盘点，也可以直接从“</w:t>
      </w:r>
      <w:r w:rsidR="00B96694" w:rsidRPr="002A1CED">
        <w:rPr>
          <w:rFonts w:ascii="仿宋" w:eastAsia="仿宋" w:hAnsi="仿宋" w:cs="宋体" w:hint="eastAsia"/>
          <w:sz w:val="30"/>
          <w:szCs w:val="30"/>
        </w:rPr>
        <w:t>资产清查</w:t>
      </w:r>
      <w:r w:rsidRPr="002A1CED">
        <w:rPr>
          <w:rFonts w:ascii="仿宋" w:eastAsia="仿宋" w:hAnsi="仿宋" w:cs="宋体" w:hint="eastAsia"/>
          <w:sz w:val="30"/>
          <w:szCs w:val="30"/>
        </w:rPr>
        <w:t>”</w:t>
      </w:r>
      <w:r w:rsidR="00EB132F" w:rsidRPr="002A1CED">
        <w:rPr>
          <w:rFonts w:ascii="仿宋" w:eastAsia="仿宋" w:hAnsi="仿宋" w:cs="宋体" w:hint="eastAsia"/>
          <w:sz w:val="30"/>
          <w:szCs w:val="30"/>
        </w:rPr>
        <w:t>功能中</w:t>
      </w:r>
      <w:r w:rsidRPr="002A1CED">
        <w:rPr>
          <w:rFonts w:ascii="仿宋" w:eastAsia="仿宋" w:hAnsi="仿宋" w:cs="宋体" w:hint="eastAsia"/>
          <w:sz w:val="30"/>
          <w:szCs w:val="30"/>
        </w:rPr>
        <w:t>导出</w:t>
      </w:r>
      <w:r w:rsidR="00EB132F" w:rsidRPr="002A1CED">
        <w:rPr>
          <w:rFonts w:ascii="仿宋" w:eastAsia="仿宋" w:hAnsi="仿宋" w:cs="宋体" w:hint="eastAsia"/>
          <w:sz w:val="30"/>
          <w:szCs w:val="30"/>
        </w:rPr>
        <w:t>需</w:t>
      </w:r>
      <w:r w:rsidRPr="002A1CED">
        <w:rPr>
          <w:rFonts w:ascii="仿宋" w:eastAsia="仿宋" w:hAnsi="仿宋" w:cs="宋体" w:hint="eastAsia"/>
          <w:sz w:val="30"/>
          <w:szCs w:val="30"/>
        </w:rPr>
        <w:t>盘点设备清单，进行人工盘点和汇总。</w:t>
      </w:r>
    </w:p>
    <w:p w:rsidR="00BB094E" w:rsidRPr="002A1CED" w:rsidRDefault="00AE4D7F" w:rsidP="00AE4D7F">
      <w:pPr>
        <w:widowControl/>
        <w:shd w:val="clear" w:color="auto" w:fill="FFFFFF"/>
        <w:spacing w:before="277" w:after="138"/>
        <w:ind w:firstLineChars="200" w:firstLine="602"/>
        <w:outlineLvl w:val="1"/>
        <w:rPr>
          <w:rFonts w:ascii="仿宋" w:eastAsia="仿宋" w:hAnsi="仿宋" w:cs="宋体"/>
          <w:b/>
          <w:sz w:val="30"/>
          <w:szCs w:val="30"/>
        </w:rPr>
      </w:pPr>
      <w:r w:rsidRPr="002A1CED">
        <w:rPr>
          <w:rFonts w:ascii="仿宋" w:eastAsia="仿宋" w:hAnsi="仿宋" w:cs="宋体" w:hint="eastAsia"/>
          <w:b/>
          <w:sz w:val="30"/>
          <w:szCs w:val="30"/>
        </w:rPr>
        <w:lastRenderedPageBreak/>
        <w:t>3.</w:t>
      </w:r>
      <w:r w:rsidR="00BB094E" w:rsidRPr="002A1CED">
        <w:rPr>
          <w:rFonts w:ascii="仿宋" w:eastAsia="仿宋" w:hAnsi="仿宋" w:cs="宋体" w:hint="eastAsia"/>
          <w:b/>
          <w:sz w:val="30"/>
          <w:szCs w:val="30"/>
        </w:rPr>
        <w:t>工作要求</w:t>
      </w:r>
    </w:p>
    <w:p w:rsidR="00971ACF" w:rsidRPr="002A1CED" w:rsidRDefault="00AE4D7F" w:rsidP="00AE4D7F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  <w:r w:rsidRPr="002A1CED">
        <w:rPr>
          <w:rFonts w:ascii="仿宋" w:eastAsia="仿宋" w:hAnsi="仿宋" w:cs="宋体" w:hint="eastAsia"/>
          <w:sz w:val="30"/>
          <w:szCs w:val="30"/>
        </w:rPr>
        <w:t>（1）</w:t>
      </w:r>
      <w:r w:rsidR="003720D1" w:rsidRPr="002A1CED">
        <w:rPr>
          <w:rFonts w:ascii="仿宋" w:eastAsia="仿宋" w:hAnsi="仿宋" w:cs="宋体" w:hint="eastAsia"/>
          <w:sz w:val="30"/>
          <w:szCs w:val="30"/>
        </w:rPr>
        <w:t>仪器设备</w:t>
      </w:r>
      <w:r w:rsidR="003E0615">
        <w:rPr>
          <w:rFonts w:ascii="仿宋" w:eastAsia="仿宋" w:hAnsi="仿宋" w:cs="宋体" w:hint="eastAsia"/>
          <w:sz w:val="30"/>
          <w:szCs w:val="30"/>
        </w:rPr>
        <w:t>类资产</w:t>
      </w:r>
      <w:r w:rsidR="00971ACF" w:rsidRPr="002A1CED">
        <w:rPr>
          <w:rFonts w:ascii="仿宋" w:eastAsia="仿宋" w:hAnsi="仿宋" w:cs="宋体" w:hint="eastAsia"/>
          <w:sz w:val="30"/>
          <w:szCs w:val="30"/>
        </w:rPr>
        <w:t>盘点工作是加强仪器设备管理，落实国有资产管理责任的年度重要工作，各单位务必高度重视，确定专人负责，按时</w:t>
      </w:r>
      <w:r w:rsidR="003C0A3E" w:rsidRPr="002A1CED">
        <w:rPr>
          <w:rFonts w:ascii="仿宋" w:eastAsia="仿宋" w:hAnsi="仿宋" w:cs="宋体" w:hint="eastAsia"/>
          <w:sz w:val="30"/>
          <w:szCs w:val="30"/>
        </w:rPr>
        <w:t>、保质、高效</w:t>
      </w:r>
      <w:r w:rsidR="00971ACF" w:rsidRPr="002A1CED">
        <w:rPr>
          <w:rFonts w:ascii="仿宋" w:eastAsia="仿宋" w:hAnsi="仿宋" w:cs="宋体" w:hint="eastAsia"/>
          <w:sz w:val="30"/>
          <w:szCs w:val="30"/>
        </w:rPr>
        <w:t>完成。</w:t>
      </w:r>
    </w:p>
    <w:p w:rsidR="00436DB7" w:rsidRPr="002A1CED" w:rsidRDefault="00AE4D7F" w:rsidP="00AE4D7F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  <w:r w:rsidRPr="002A1CED">
        <w:rPr>
          <w:rFonts w:ascii="仿宋" w:eastAsia="仿宋" w:hAnsi="仿宋" w:cs="宋体" w:hint="eastAsia"/>
          <w:sz w:val="30"/>
          <w:szCs w:val="30"/>
        </w:rPr>
        <w:t>（</w:t>
      </w:r>
      <w:r w:rsidR="00971ACF" w:rsidRPr="002A1CED">
        <w:rPr>
          <w:rFonts w:ascii="仿宋" w:eastAsia="仿宋" w:hAnsi="仿宋" w:cs="宋体" w:hint="eastAsia"/>
          <w:sz w:val="30"/>
          <w:szCs w:val="30"/>
        </w:rPr>
        <w:t>2</w:t>
      </w:r>
      <w:r w:rsidRPr="002A1CED">
        <w:rPr>
          <w:rFonts w:ascii="仿宋" w:eastAsia="仿宋" w:hAnsi="仿宋" w:cs="宋体" w:hint="eastAsia"/>
          <w:sz w:val="30"/>
          <w:szCs w:val="30"/>
        </w:rPr>
        <w:t>）</w:t>
      </w:r>
      <w:r w:rsidR="00BB094E" w:rsidRPr="002A1CED">
        <w:rPr>
          <w:rFonts w:ascii="仿宋" w:eastAsia="仿宋" w:hAnsi="仿宋" w:cs="宋体" w:hint="eastAsia"/>
          <w:sz w:val="30"/>
          <w:szCs w:val="30"/>
        </w:rPr>
        <w:t>各单位对照需盘点设备清单，核对资产卡和实物，保证账、卡、物相符，检查设备标签是否完好（标签缺失的应及时补打粘贴）</w:t>
      </w:r>
      <w:r w:rsidR="00E43E81" w:rsidRPr="002A1CED">
        <w:rPr>
          <w:rFonts w:ascii="仿宋" w:eastAsia="仿宋" w:hAnsi="仿宋" w:cs="宋体" w:hint="eastAsia"/>
          <w:sz w:val="30"/>
          <w:szCs w:val="30"/>
        </w:rPr>
        <w:t>。</w:t>
      </w:r>
      <w:r w:rsidR="00BB094E" w:rsidRPr="002A1CED">
        <w:rPr>
          <w:rFonts w:ascii="仿宋" w:eastAsia="仿宋" w:hAnsi="仿宋" w:cs="宋体" w:hint="eastAsia"/>
          <w:sz w:val="30"/>
          <w:szCs w:val="30"/>
        </w:rPr>
        <w:t>对</w:t>
      </w:r>
      <w:r w:rsidR="009F5B7C" w:rsidRPr="002A1CED">
        <w:rPr>
          <w:rFonts w:ascii="仿宋" w:eastAsia="仿宋" w:hAnsi="仿宋" w:cs="宋体" w:hint="eastAsia"/>
          <w:sz w:val="30"/>
          <w:szCs w:val="30"/>
        </w:rPr>
        <w:t>盘点中发现的问题，查明原因并撰写《</w:t>
      </w:r>
      <w:r w:rsidR="00682193" w:rsidRPr="00682193">
        <w:rPr>
          <w:rFonts w:ascii="仿宋" w:eastAsia="仿宋" w:hAnsi="仿宋" w:cs="宋体" w:hint="eastAsia"/>
          <w:sz w:val="30"/>
          <w:szCs w:val="30"/>
        </w:rPr>
        <w:t>中国矿业大学××（单位名称）资产盘点工作报告</w:t>
      </w:r>
      <w:r w:rsidR="009F5B7C" w:rsidRPr="002A1CED">
        <w:rPr>
          <w:rFonts w:ascii="仿宋" w:eastAsia="仿宋" w:hAnsi="仿宋" w:cs="宋体" w:hint="eastAsia"/>
          <w:sz w:val="30"/>
          <w:szCs w:val="30"/>
        </w:rPr>
        <w:t>》（附件</w:t>
      </w:r>
      <w:r w:rsidR="00682193">
        <w:rPr>
          <w:rFonts w:ascii="仿宋" w:eastAsia="仿宋" w:hAnsi="仿宋" w:cs="宋体" w:hint="eastAsia"/>
          <w:sz w:val="30"/>
          <w:szCs w:val="30"/>
        </w:rPr>
        <w:t>1</w:t>
      </w:r>
      <w:r w:rsidR="009F5B7C" w:rsidRPr="002A1CED">
        <w:rPr>
          <w:rFonts w:ascii="仿宋" w:eastAsia="仿宋" w:hAnsi="仿宋" w:cs="宋体" w:hint="eastAsia"/>
          <w:sz w:val="30"/>
          <w:szCs w:val="30"/>
        </w:rPr>
        <w:t>）；对</w:t>
      </w:r>
      <w:r w:rsidR="00E43E81" w:rsidRPr="002A1CED">
        <w:rPr>
          <w:rFonts w:ascii="仿宋" w:eastAsia="仿宋" w:hAnsi="仿宋" w:cs="宋体" w:hint="eastAsia"/>
          <w:sz w:val="30"/>
          <w:szCs w:val="30"/>
        </w:rPr>
        <w:t>有物无账（盘盈）</w:t>
      </w:r>
      <w:r w:rsidR="005826F4" w:rsidRPr="002A1CED">
        <w:rPr>
          <w:rFonts w:ascii="仿宋" w:eastAsia="仿宋" w:hAnsi="仿宋" w:cs="宋体" w:hint="eastAsia"/>
          <w:sz w:val="30"/>
          <w:szCs w:val="30"/>
        </w:rPr>
        <w:t>或有账无物（盘亏）</w:t>
      </w:r>
      <w:r w:rsidR="00E43E81" w:rsidRPr="002A1CED">
        <w:rPr>
          <w:rFonts w:ascii="仿宋" w:eastAsia="仿宋" w:hAnsi="仿宋" w:cs="宋体" w:hint="eastAsia"/>
          <w:sz w:val="30"/>
          <w:szCs w:val="30"/>
        </w:rPr>
        <w:t>的设备，附上具体清单（附件</w:t>
      </w:r>
      <w:r w:rsidR="00682193">
        <w:rPr>
          <w:rFonts w:ascii="仿宋" w:eastAsia="仿宋" w:hAnsi="仿宋" w:cs="宋体" w:hint="eastAsia"/>
          <w:sz w:val="30"/>
          <w:szCs w:val="30"/>
        </w:rPr>
        <w:t>7</w:t>
      </w:r>
      <w:r w:rsidR="00E43E81" w:rsidRPr="002A1CED">
        <w:rPr>
          <w:rFonts w:ascii="仿宋" w:eastAsia="仿宋" w:hAnsi="仿宋" w:cs="宋体" w:hint="eastAsia"/>
          <w:sz w:val="30"/>
          <w:szCs w:val="30"/>
        </w:rPr>
        <w:t>）</w:t>
      </w:r>
      <w:r w:rsidR="009F5B7C" w:rsidRPr="002A1CED">
        <w:rPr>
          <w:rFonts w:ascii="仿宋" w:eastAsia="仿宋" w:hAnsi="仿宋" w:cs="宋体" w:hint="eastAsia"/>
          <w:sz w:val="30"/>
          <w:szCs w:val="30"/>
        </w:rPr>
        <w:t>，并一一说明具体情况和原因。</w:t>
      </w:r>
      <w:r w:rsidR="00971ACF" w:rsidRPr="002A1CED">
        <w:rPr>
          <w:rFonts w:ascii="仿宋" w:eastAsia="仿宋" w:hAnsi="仿宋" w:cs="宋体" w:hint="eastAsia"/>
          <w:sz w:val="30"/>
          <w:szCs w:val="30"/>
        </w:rPr>
        <w:t>所有材料经本单位主要负责人审核签字并加盖公章后</w:t>
      </w:r>
      <w:r w:rsidR="003C0A3E" w:rsidRPr="002A1CED">
        <w:rPr>
          <w:rFonts w:ascii="仿宋" w:eastAsia="仿宋" w:hAnsi="仿宋" w:cs="宋体" w:hint="eastAsia"/>
          <w:sz w:val="30"/>
          <w:szCs w:val="30"/>
        </w:rPr>
        <w:t>，于</w:t>
      </w:r>
      <w:r w:rsidR="00BB094E" w:rsidRPr="002A1CED">
        <w:rPr>
          <w:rFonts w:ascii="仿宋" w:eastAsia="仿宋" w:hAnsi="仿宋" w:cs="宋体" w:hint="eastAsia"/>
          <w:sz w:val="30"/>
          <w:szCs w:val="30"/>
        </w:rPr>
        <w:t>2020年</w:t>
      </w:r>
      <w:r w:rsidR="00EC24D0">
        <w:rPr>
          <w:rFonts w:ascii="仿宋" w:eastAsia="仿宋" w:hAnsi="仿宋" w:cs="宋体" w:hint="eastAsia"/>
          <w:sz w:val="30"/>
          <w:szCs w:val="30"/>
        </w:rPr>
        <w:t>12</w:t>
      </w:r>
      <w:r w:rsidR="00BB094E" w:rsidRPr="002A1CED">
        <w:rPr>
          <w:rFonts w:ascii="仿宋" w:eastAsia="仿宋" w:hAnsi="仿宋" w:cs="宋体" w:hint="eastAsia"/>
          <w:sz w:val="30"/>
          <w:szCs w:val="30"/>
        </w:rPr>
        <w:t>月</w:t>
      </w:r>
      <w:r w:rsidR="00EC24D0">
        <w:rPr>
          <w:rFonts w:ascii="仿宋" w:eastAsia="仿宋" w:hAnsi="仿宋" w:cs="宋体" w:hint="eastAsia"/>
          <w:sz w:val="30"/>
          <w:szCs w:val="30"/>
        </w:rPr>
        <w:t>22</w:t>
      </w:r>
      <w:r w:rsidR="00BB094E" w:rsidRPr="002A1CED">
        <w:rPr>
          <w:rFonts w:ascii="仿宋" w:eastAsia="仿宋" w:hAnsi="仿宋" w:cs="宋体" w:hint="eastAsia"/>
          <w:sz w:val="30"/>
          <w:szCs w:val="30"/>
        </w:rPr>
        <w:t>日前</w:t>
      </w:r>
      <w:r w:rsidR="00971ACF" w:rsidRPr="002A1CED">
        <w:rPr>
          <w:rFonts w:ascii="仿宋" w:eastAsia="仿宋" w:hAnsi="仿宋" w:cs="宋体" w:hint="eastAsia"/>
          <w:sz w:val="30"/>
          <w:szCs w:val="30"/>
        </w:rPr>
        <w:t>报送至行健楼A</w:t>
      </w:r>
      <w:r w:rsidR="00971ACF" w:rsidRPr="002A1CED">
        <w:rPr>
          <w:rFonts w:ascii="仿宋" w:eastAsia="仿宋" w:hAnsi="仿宋" w:cs="宋体"/>
          <w:sz w:val="30"/>
          <w:szCs w:val="30"/>
        </w:rPr>
        <w:t>321</w:t>
      </w:r>
      <w:r w:rsidR="00BB094E" w:rsidRPr="002A1CED">
        <w:rPr>
          <w:rFonts w:ascii="仿宋" w:eastAsia="仿宋" w:hAnsi="仿宋" w:cs="宋体" w:hint="eastAsia"/>
          <w:sz w:val="30"/>
          <w:szCs w:val="30"/>
        </w:rPr>
        <w:t>，</w:t>
      </w:r>
      <w:hyperlink r:id="rId8" w:history="1">
        <w:r w:rsidR="00971ACF" w:rsidRPr="002A1CED">
          <w:rPr>
            <w:rFonts w:ascii="仿宋" w:eastAsia="仿宋" w:hAnsi="仿宋" w:cs="宋体" w:hint="eastAsia"/>
            <w:sz w:val="30"/>
            <w:szCs w:val="30"/>
          </w:rPr>
          <w:t>同时将电子版发至s</w:t>
        </w:r>
        <w:r w:rsidR="00971ACF" w:rsidRPr="002A1CED">
          <w:rPr>
            <w:rFonts w:ascii="仿宋" w:eastAsia="仿宋" w:hAnsi="仿宋" w:cs="宋体"/>
            <w:sz w:val="30"/>
            <w:szCs w:val="30"/>
          </w:rPr>
          <w:t>bys@cumt.edu.cn</w:t>
        </w:r>
      </w:hyperlink>
      <w:r w:rsidR="00BB094E" w:rsidRPr="002A1CED">
        <w:rPr>
          <w:rFonts w:ascii="仿宋" w:eastAsia="仿宋" w:hAnsi="仿宋" w:cs="宋体" w:hint="eastAsia"/>
          <w:sz w:val="30"/>
          <w:szCs w:val="30"/>
        </w:rPr>
        <w:t>。</w:t>
      </w:r>
    </w:p>
    <w:p w:rsidR="00BB094E" w:rsidRPr="002A1CED" w:rsidRDefault="00AE4D7F" w:rsidP="00AE4D7F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  <w:r w:rsidRPr="002A1CED">
        <w:rPr>
          <w:rFonts w:ascii="仿宋" w:eastAsia="仿宋" w:hAnsi="仿宋" w:cs="宋体" w:hint="eastAsia"/>
          <w:sz w:val="30"/>
          <w:szCs w:val="30"/>
        </w:rPr>
        <w:t>（3）</w:t>
      </w:r>
      <w:r w:rsidR="00436DB7" w:rsidRPr="002A1CED">
        <w:rPr>
          <w:rFonts w:ascii="仿宋" w:eastAsia="仿宋" w:hAnsi="仿宋" w:cs="宋体" w:hint="eastAsia"/>
          <w:sz w:val="30"/>
          <w:szCs w:val="30"/>
        </w:rPr>
        <w:t>实验室与设备管理处后期将</w:t>
      </w:r>
      <w:r w:rsidR="009F5B7C" w:rsidRPr="002A1CED">
        <w:rPr>
          <w:rFonts w:ascii="仿宋" w:eastAsia="仿宋" w:hAnsi="仿宋" w:cs="宋体" w:hint="eastAsia"/>
          <w:sz w:val="30"/>
          <w:szCs w:val="30"/>
        </w:rPr>
        <w:t>配合</w:t>
      </w:r>
      <w:r w:rsidR="003E0615">
        <w:rPr>
          <w:rFonts w:ascii="仿宋" w:eastAsia="仿宋" w:hAnsi="仿宋" w:cs="宋体" w:hint="eastAsia"/>
          <w:sz w:val="30"/>
          <w:szCs w:val="30"/>
        </w:rPr>
        <w:t>国有资产与合同管理处</w:t>
      </w:r>
      <w:r w:rsidR="00436DB7" w:rsidRPr="002A1CED">
        <w:rPr>
          <w:rFonts w:ascii="仿宋" w:eastAsia="仿宋" w:hAnsi="仿宋" w:cs="宋体" w:hint="eastAsia"/>
          <w:sz w:val="30"/>
          <w:szCs w:val="30"/>
        </w:rPr>
        <w:t>安排专人对使用单位确认账物相符的设备进行抽查。</w:t>
      </w:r>
    </w:p>
    <w:p w:rsidR="006752F7" w:rsidRPr="002A1CED" w:rsidRDefault="006752F7" w:rsidP="006752F7">
      <w:pPr>
        <w:widowControl/>
        <w:shd w:val="clear" w:color="auto" w:fill="FFFFFF"/>
        <w:spacing w:before="277" w:after="138"/>
        <w:ind w:firstLineChars="200" w:firstLine="602"/>
        <w:outlineLvl w:val="1"/>
        <w:rPr>
          <w:rFonts w:ascii="仿宋" w:eastAsia="仿宋" w:hAnsi="仿宋" w:cs="宋体"/>
          <w:b/>
          <w:sz w:val="30"/>
          <w:szCs w:val="30"/>
        </w:rPr>
      </w:pPr>
      <w:r w:rsidRPr="002A1CED">
        <w:rPr>
          <w:rFonts w:ascii="仿宋" w:eastAsia="仿宋" w:hAnsi="仿宋" w:cs="宋体" w:hint="eastAsia"/>
          <w:b/>
          <w:sz w:val="30"/>
          <w:szCs w:val="30"/>
        </w:rPr>
        <w:t>4.关于培训</w:t>
      </w:r>
    </w:p>
    <w:p w:rsidR="00EC24D0" w:rsidRPr="001D0EE8" w:rsidRDefault="006752F7" w:rsidP="001D0EE8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  <w:r w:rsidRPr="001D0EE8">
        <w:rPr>
          <w:rFonts w:ascii="仿宋" w:eastAsia="仿宋" w:hAnsi="仿宋" w:cs="宋体" w:hint="eastAsia"/>
          <w:sz w:val="30"/>
          <w:szCs w:val="30"/>
        </w:rPr>
        <w:t>为进一步明确仪器设备家具类资产管理规范</w:t>
      </w:r>
      <w:r w:rsidR="00FC5FCF" w:rsidRPr="001D0EE8">
        <w:rPr>
          <w:rFonts w:ascii="仿宋" w:eastAsia="仿宋" w:hAnsi="仿宋" w:cs="宋体" w:hint="eastAsia"/>
          <w:sz w:val="30"/>
          <w:szCs w:val="30"/>
        </w:rPr>
        <w:t>，确保</w:t>
      </w:r>
      <w:r w:rsidRPr="001D0EE8">
        <w:rPr>
          <w:rFonts w:ascii="仿宋" w:eastAsia="仿宋" w:hAnsi="仿宋" w:cs="宋体" w:hint="eastAsia"/>
          <w:sz w:val="30"/>
          <w:szCs w:val="30"/>
        </w:rPr>
        <w:t>设备管理系统</w:t>
      </w:r>
      <w:r w:rsidR="00FC5FCF" w:rsidRPr="001D0EE8">
        <w:rPr>
          <w:rFonts w:ascii="仿宋" w:eastAsia="仿宋" w:hAnsi="仿宋" w:cs="宋体" w:hint="eastAsia"/>
          <w:sz w:val="30"/>
          <w:szCs w:val="30"/>
        </w:rPr>
        <w:t>线上盘点的熟练操作</w:t>
      </w:r>
      <w:r w:rsidRPr="001D0EE8">
        <w:rPr>
          <w:rFonts w:ascii="仿宋" w:eastAsia="仿宋" w:hAnsi="仿宋" w:cs="宋体" w:hint="eastAsia"/>
          <w:sz w:val="30"/>
          <w:szCs w:val="30"/>
        </w:rPr>
        <w:t>，</w:t>
      </w:r>
      <w:r w:rsidR="00FC5FCF" w:rsidRPr="001D0EE8">
        <w:rPr>
          <w:rFonts w:ascii="仿宋" w:eastAsia="仿宋" w:hAnsi="仿宋" w:cs="宋体" w:hint="eastAsia"/>
          <w:sz w:val="30"/>
          <w:szCs w:val="30"/>
        </w:rPr>
        <w:t>学校将安排各单位资产管理员进行</w:t>
      </w:r>
      <w:r w:rsidR="003E4110" w:rsidRPr="001D0EE8">
        <w:rPr>
          <w:rFonts w:ascii="仿宋" w:eastAsia="仿宋" w:hAnsi="仿宋" w:cs="宋体" w:hint="eastAsia"/>
          <w:sz w:val="30"/>
          <w:szCs w:val="30"/>
        </w:rPr>
        <w:t>专门培训</w:t>
      </w:r>
      <w:r w:rsidR="005703FC" w:rsidRPr="001D0EE8">
        <w:rPr>
          <w:rFonts w:ascii="仿宋" w:eastAsia="仿宋" w:hAnsi="仿宋" w:cs="宋体" w:hint="eastAsia"/>
          <w:sz w:val="30"/>
          <w:szCs w:val="30"/>
        </w:rPr>
        <w:t>。</w:t>
      </w:r>
      <w:r w:rsidR="00EC24D0" w:rsidRPr="001D0EE8">
        <w:rPr>
          <w:rFonts w:ascii="仿宋" w:eastAsia="仿宋" w:hAnsi="仿宋" w:cs="宋体" w:hint="eastAsia"/>
          <w:sz w:val="30"/>
          <w:szCs w:val="30"/>
        </w:rPr>
        <w:t>时间：2020年10月26日下午14：30分，地点：计算机学院A401（</w:t>
      </w:r>
      <w:r w:rsidR="00EC24D0" w:rsidRPr="001D0EE8">
        <w:rPr>
          <w:rFonts w:ascii="仿宋" w:eastAsia="仿宋" w:hAnsi="仿宋" w:cs="宋体"/>
          <w:sz w:val="30"/>
          <w:szCs w:val="30"/>
        </w:rPr>
        <w:t>1-4机房</w:t>
      </w:r>
      <w:r w:rsidR="00EC24D0" w:rsidRPr="001D0EE8">
        <w:rPr>
          <w:rFonts w:ascii="仿宋" w:eastAsia="仿宋" w:hAnsi="仿宋" w:cs="宋体" w:hint="eastAsia"/>
          <w:sz w:val="30"/>
          <w:szCs w:val="30"/>
        </w:rPr>
        <w:t>）。</w:t>
      </w:r>
    </w:p>
    <w:p w:rsidR="00971ACF" w:rsidRPr="002A1CED" w:rsidRDefault="00971ACF" w:rsidP="00AE4D7F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  <w:r w:rsidRPr="002A1CED">
        <w:rPr>
          <w:rFonts w:ascii="仿宋" w:eastAsia="仿宋" w:hAnsi="仿宋" w:cs="宋体" w:hint="eastAsia"/>
          <w:sz w:val="30"/>
          <w:szCs w:val="30"/>
        </w:rPr>
        <w:lastRenderedPageBreak/>
        <w:t>联系人：辛良、高春花、牛贵兰、黎川</w:t>
      </w:r>
    </w:p>
    <w:p w:rsidR="00971ACF" w:rsidRDefault="00971ACF" w:rsidP="00AE4D7F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  <w:r w:rsidRPr="002A1CED">
        <w:rPr>
          <w:rFonts w:ascii="仿宋" w:eastAsia="仿宋" w:hAnsi="仿宋" w:cs="宋体" w:hint="eastAsia"/>
          <w:sz w:val="30"/>
          <w:szCs w:val="30"/>
        </w:rPr>
        <w:t>联系电话：8</w:t>
      </w:r>
      <w:r w:rsidRPr="002A1CED">
        <w:rPr>
          <w:rFonts w:ascii="仿宋" w:eastAsia="仿宋" w:hAnsi="仿宋" w:cs="宋体"/>
          <w:sz w:val="30"/>
          <w:szCs w:val="30"/>
        </w:rPr>
        <w:t>3590237</w:t>
      </w:r>
      <w:r w:rsidRPr="002A1CED">
        <w:rPr>
          <w:rFonts w:ascii="仿宋" w:eastAsia="仿宋" w:hAnsi="仿宋" w:cs="宋体" w:hint="eastAsia"/>
          <w:sz w:val="30"/>
          <w:szCs w:val="30"/>
        </w:rPr>
        <w:t>，8</w:t>
      </w:r>
      <w:r w:rsidRPr="002A1CED">
        <w:rPr>
          <w:rFonts w:ascii="仿宋" w:eastAsia="仿宋" w:hAnsi="仿宋" w:cs="宋体"/>
          <w:sz w:val="30"/>
          <w:szCs w:val="30"/>
        </w:rPr>
        <w:t>3590284</w:t>
      </w:r>
    </w:p>
    <w:p w:rsidR="003E4110" w:rsidRPr="002A1CED" w:rsidRDefault="003E4110" w:rsidP="00AE4D7F">
      <w:pPr>
        <w:widowControl/>
        <w:shd w:val="clear" w:color="auto" w:fill="FFFFFF"/>
        <w:spacing w:before="277" w:after="138"/>
        <w:ind w:firstLineChars="200" w:firstLine="600"/>
        <w:outlineLvl w:val="1"/>
        <w:rPr>
          <w:rFonts w:ascii="仿宋" w:eastAsia="仿宋" w:hAnsi="仿宋" w:cs="宋体"/>
          <w:sz w:val="30"/>
          <w:szCs w:val="30"/>
        </w:rPr>
      </w:pPr>
    </w:p>
    <w:p w:rsidR="00B97F6C" w:rsidRDefault="00BB094E">
      <w:pPr>
        <w:widowControl/>
        <w:tabs>
          <w:tab w:val="left" w:pos="851"/>
        </w:tabs>
        <w:spacing w:line="585" w:lineRule="atLeast"/>
        <w:ind w:firstLine="4395"/>
        <w:jc w:val="center"/>
        <w:rPr>
          <w:rFonts w:ascii="仿宋_GB2312" w:eastAsia="仿宋_GB2312" w:hAnsi="Verdana" w:cs="宋体"/>
          <w:kern w:val="0"/>
          <w:sz w:val="32"/>
          <w:szCs w:val="32"/>
          <w:bdr w:val="none" w:sz="0" w:space="0" w:color="auto" w:frame="1"/>
        </w:rPr>
      </w:pPr>
      <w:r w:rsidRPr="002A1CED">
        <w:rPr>
          <w:rFonts w:ascii="仿宋_GB2312" w:eastAsia="仿宋_GB2312" w:hAnsi="Verdana" w:cs="宋体" w:hint="eastAsia"/>
          <w:kern w:val="0"/>
          <w:sz w:val="32"/>
          <w:szCs w:val="32"/>
          <w:bdr w:val="none" w:sz="0" w:space="0" w:color="auto" w:frame="1"/>
        </w:rPr>
        <w:t>实验室与设备管理处</w:t>
      </w:r>
    </w:p>
    <w:p w:rsidR="00682193" w:rsidRPr="002A1CED" w:rsidRDefault="00682193" w:rsidP="00682193">
      <w:pPr>
        <w:widowControl/>
        <w:tabs>
          <w:tab w:val="left" w:pos="851"/>
        </w:tabs>
        <w:spacing w:line="585" w:lineRule="atLeast"/>
        <w:ind w:firstLine="4395"/>
        <w:rPr>
          <w:rFonts w:ascii="仿宋_GB2312" w:eastAsia="仿宋_GB2312" w:hAnsi="Verdana" w:cs="宋体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Verdana" w:cs="宋体" w:hint="eastAsia"/>
          <w:kern w:val="0"/>
          <w:sz w:val="32"/>
          <w:szCs w:val="32"/>
          <w:bdr w:val="none" w:sz="0" w:space="0" w:color="auto" w:frame="1"/>
        </w:rPr>
        <w:t xml:space="preserve">     2020年1</w:t>
      </w:r>
      <w:r w:rsidR="001C471D">
        <w:rPr>
          <w:rFonts w:ascii="仿宋_GB2312" w:eastAsia="仿宋_GB2312" w:hAnsi="Verdana" w:cs="宋体"/>
          <w:kern w:val="0"/>
          <w:sz w:val="32"/>
          <w:szCs w:val="32"/>
          <w:bdr w:val="none" w:sz="0" w:space="0" w:color="auto" w:frame="1"/>
        </w:rPr>
        <w:t>0</w:t>
      </w:r>
      <w:bookmarkStart w:id="0" w:name="_GoBack"/>
      <w:bookmarkEnd w:id="0"/>
      <w:r>
        <w:rPr>
          <w:rFonts w:ascii="仿宋_GB2312" w:eastAsia="仿宋_GB2312" w:hAnsi="Verdana" w:cs="宋体" w:hint="eastAsia"/>
          <w:kern w:val="0"/>
          <w:sz w:val="32"/>
          <w:szCs w:val="32"/>
          <w:bdr w:val="none" w:sz="0" w:space="0" w:color="auto" w:frame="1"/>
        </w:rPr>
        <w:t>月22日</w:t>
      </w:r>
    </w:p>
    <w:sectPr w:rsidR="00682193" w:rsidRPr="002A1CED" w:rsidSect="00A7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0A" w:rsidRDefault="00B5400A" w:rsidP="00BF54D5">
      <w:r>
        <w:separator/>
      </w:r>
    </w:p>
  </w:endnote>
  <w:endnote w:type="continuationSeparator" w:id="0">
    <w:p w:rsidR="00B5400A" w:rsidRDefault="00B5400A" w:rsidP="00BF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0A" w:rsidRDefault="00B5400A" w:rsidP="00BF54D5">
      <w:r>
        <w:separator/>
      </w:r>
    </w:p>
  </w:footnote>
  <w:footnote w:type="continuationSeparator" w:id="0">
    <w:p w:rsidR="00B5400A" w:rsidRDefault="00B5400A" w:rsidP="00BF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43DB1"/>
    <w:multiLevelType w:val="multilevel"/>
    <w:tmpl w:val="05A6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94E"/>
    <w:rsid w:val="00003245"/>
    <w:rsid w:val="000D07BA"/>
    <w:rsid w:val="00124F50"/>
    <w:rsid w:val="0014345A"/>
    <w:rsid w:val="00150B98"/>
    <w:rsid w:val="001C471D"/>
    <w:rsid w:val="001D0EE8"/>
    <w:rsid w:val="00225C3E"/>
    <w:rsid w:val="00242CFA"/>
    <w:rsid w:val="002A1CED"/>
    <w:rsid w:val="002B4D7E"/>
    <w:rsid w:val="002C6CEC"/>
    <w:rsid w:val="002F47CA"/>
    <w:rsid w:val="003279EE"/>
    <w:rsid w:val="00330735"/>
    <w:rsid w:val="00355775"/>
    <w:rsid w:val="003720D1"/>
    <w:rsid w:val="003C0A3E"/>
    <w:rsid w:val="003E0615"/>
    <w:rsid w:val="003E4110"/>
    <w:rsid w:val="00424DBE"/>
    <w:rsid w:val="004310D8"/>
    <w:rsid w:val="00436DB7"/>
    <w:rsid w:val="004C7626"/>
    <w:rsid w:val="005129E3"/>
    <w:rsid w:val="00533261"/>
    <w:rsid w:val="005703FC"/>
    <w:rsid w:val="005826F4"/>
    <w:rsid w:val="005F3AE6"/>
    <w:rsid w:val="006752F7"/>
    <w:rsid w:val="00682193"/>
    <w:rsid w:val="00696DCB"/>
    <w:rsid w:val="006A52F9"/>
    <w:rsid w:val="006A76C2"/>
    <w:rsid w:val="00867FC8"/>
    <w:rsid w:val="008C5BE9"/>
    <w:rsid w:val="009054CA"/>
    <w:rsid w:val="00955023"/>
    <w:rsid w:val="00971ACF"/>
    <w:rsid w:val="009C6926"/>
    <w:rsid w:val="009F1237"/>
    <w:rsid w:val="009F5B7C"/>
    <w:rsid w:val="00A072E2"/>
    <w:rsid w:val="00A240AE"/>
    <w:rsid w:val="00A33823"/>
    <w:rsid w:val="00A7592E"/>
    <w:rsid w:val="00AB58AA"/>
    <w:rsid w:val="00AE4D7F"/>
    <w:rsid w:val="00B452AD"/>
    <w:rsid w:val="00B5400A"/>
    <w:rsid w:val="00B96694"/>
    <w:rsid w:val="00B97F6C"/>
    <w:rsid w:val="00BA4F26"/>
    <w:rsid w:val="00BB094E"/>
    <w:rsid w:val="00BF54D5"/>
    <w:rsid w:val="00C45884"/>
    <w:rsid w:val="00C764A6"/>
    <w:rsid w:val="00CD7D83"/>
    <w:rsid w:val="00D36B78"/>
    <w:rsid w:val="00DF6FC8"/>
    <w:rsid w:val="00E00588"/>
    <w:rsid w:val="00E43E81"/>
    <w:rsid w:val="00E51F91"/>
    <w:rsid w:val="00EB132F"/>
    <w:rsid w:val="00EC088E"/>
    <w:rsid w:val="00EC24D0"/>
    <w:rsid w:val="00FC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0F9773-A59A-4AE3-B04C-651310F1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9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094E"/>
    <w:rPr>
      <w:b/>
      <w:bCs/>
    </w:rPr>
  </w:style>
  <w:style w:type="character" w:styleId="a5">
    <w:name w:val="Hyperlink"/>
    <w:basedOn w:val="a0"/>
    <w:uiPriority w:val="99"/>
    <w:unhideWhenUsed/>
    <w:rsid w:val="00BB094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76C2"/>
    <w:rPr>
      <w:color w:val="954F72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71ACF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BF5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F54D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F5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F5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6;&#26102;&#23558;&#30005;&#23376;&#29256;&#21457;&#33267;sbys@cum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93E97-6550-43EF-A0B0-53F9B5CD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朱宜斌</dc:creator>
  <cp:keywords/>
  <dc:description/>
  <cp:lastModifiedBy>刘聪</cp:lastModifiedBy>
  <cp:revision>32</cp:revision>
  <dcterms:created xsi:type="dcterms:W3CDTF">2020-10-10T03:37:00Z</dcterms:created>
  <dcterms:modified xsi:type="dcterms:W3CDTF">2020-10-26T07:42:00Z</dcterms:modified>
</cp:coreProperties>
</file>